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56311" w14:textId="3977BFF3" w:rsidR="00653D77" w:rsidRPr="00B11C88" w:rsidRDefault="00BA7D22" w:rsidP="00DC1C94">
      <w:pPr>
        <w:spacing w:after="100" w:afterAutospacing="1" w:line="360" w:lineRule="auto"/>
        <w:ind w:left="-850" w:right="-850"/>
        <w:rPr>
          <w:rFonts w:ascii="Arial" w:hAnsi="Arial" w:cs="Arial"/>
          <w:sz w:val="24"/>
          <w:szCs w:val="24"/>
        </w:rPr>
      </w:pPr>
      <w:r w:rsidRPr="00B11C88">
        <w:rPr>
          <w:rFonts w:ascii="Arial" w:hAnsi="Arial" w:cs="Arial"/>
          <w:sz w:val="24"/>
          <w:szCs w:val="24"/>
        </w:rPr>
        <w:t xml:space="preserve">Ata n° </w:t>
      </w:r>
      <w:r w:rsidR="00F739B6">
        <w:rPr>
          <w:rFonts w:ascii="Arial" w:hAnsi="Arial" w:cs="Arial"/>
          <w:sz w:val="24"/>
          <w:szCs w:val="24"/>
        </w:rPr>
        <w:t>30</w:t>
      </w:r>
      <w:r w:rsidRPr="00B11C88">
        <w:rPr>
          <w:rFonts w:ascii="Arial" w:hAnsi="Arial" w:cs="Arial"/>
          <w:sz w:val="24"/>
          <w:szCs w:val="24"/>
        </w:rPr>
        <w:t>/2021</w:t>
      </w:r>
    </w:p>
    <w:p w14:paraId="2E38E15B" w14:textId="478C9A93" w:rsidR="002037B1" w:rsidRPr="006C06BA" w:rsidRDefault="00BA7D22" w:rsidP="002037B1">
      <w:pPr>
        <w:spacing w:after="100" w:afterAutospacing="1"/>
        <w:ind w:left="-850" w:right="-850"/>
        <w:rPr>
          <w:rFonts w:ascii="Arial" w:hAnsi="Arial" w:cs="Arial"/>
          <w:sz w:val="24"/>
          <w:szCs w:val="24"/>
        </w:rPr>
      </w:pPr>
      <w:r w:rsidRPr="00B11C88">
        <w:rPr>
          <w:rFonts w:ascii="Arial" w:hAnsi="Arial" w:cs="Arial"/>
          <w:sz w:val="24"/>
          <w:szCs w:val="24"/>
        </w:rPr>
        <w:t xml:space="preserve">Aos </w:t>
      </w:r>
      <w:r w:rsidR="00F739B6">
        <w:rPr>
          <w:rFonts w:ascii="Arial" w:hAnsi="Arial" w:cs="Arial"/>
          <w:sz w:val="24"/>
          <w:szCs w:val="24"/>
        </w:rPr>
        <w:t>vinte cinco</w:t>
      </w:r>
      <w:r w:rsidRPr="00B11C88">
        <w:rPr>
          <w:rFonts w:ascii="Arial" w:hAnsi="Arial" w:cs="Arial"/>
          <w:sz w:val="24"/>
          <w:szCs w:val="24"/>
        </w:rPr>
        <w:t xml:space="preserve"> dias do mês de </w:t>
      </w:r>
      <w:r w:rsidR="00D64F50">
        <w:rPr>
          <w:rFonts w:ascii="Arial" w:hAnsi="Arial" w:cs="Arial"/>
          <w:sz w:val="24"/>
          <w:szCs w:val="24"/>
        </w:rPr>
        <w:t>novembro</w:t>
      </w:r>
      <w:r w:rsidRPr="00B11C88">
        <w:rPr>
          <w:rFonts w:ascii="Arial" w:hAnsi="Arial" w:cs="Arial"/>
          <w:sz w:val="24"/>
          <w:szCs w:val="24"/>
        </w:rPr>
        <w:t xml:space="preserve"> do ano de dois mil e vinte um, as dezenove horas nas dependências da Câmara Municipal de Vereadores, sob a presidência do vereador Osvaldo </w:t>
      </w:r>
      <w:proofErr w:type="spellStart"/>
      <w:r w:rsidRPr="00B11C88">
        <w:rPr>
          <w:rFonts w:ascii="Arial" w:hAnsi="Arial" w:cs="Arial"/>
          <w:sz w:val="24"/>
          <w:szCs w:val="24"/>
        </w:rPr>
        <w:t>Luis</w:t>
      </w:r>
      <w:proofErr w:type="spellEnd"/>
      <w:r w:rsidRPr="00B11C88">
        <w:rPr>
          <w:rFonts w:ascii="Arial" w:hAnsi="Arial" w:cs="Arial"/>
          <w:sz w:val="24"/>
          <w:szCs w:val="24"/>
        </w:rPr>
        <w:t xml:space="preserve"> Cardoso Pinto reuniram-se os vereadores: </w:t>
      </w:r>
      <w:r w:rsidR="00D64F50">
        <w:rPr>
          <w:rFonts w:ascii="Arial" w:hAnsi="Arial" w:cs="Arial"/>
          <w:sz w:val="24"/>
          <w:szCs w:val="24"/>
        </w:rPr>
        <w:t xml:space="preserve">Adelar </w:t>
      </w:r>
      <w:proofErr w:type="spellStart"/>
      <w:r w:rsidR="00D64F50">
        <w:rPr>
          <w:rFonts w:ascii="Arial" w:hAnsi="Arial" w:cs="Arial"/>
          <w:sz w:val="24"/>
          <w:szCs w:val="24"/>
        </w:rPr>
        <w:t>Juvelino</w:t>
      </w:r>
      <w:proofErr w:type="spellEnd"/>
      <w:r w:rsidR="00D64F50">
        <w:rPr>
          <w:rFonts w:ascii="Arial" w:hAnsi="Arial" w:cs="Arial"/>
          <w:sz w:val="24"/>
          <w:szCs w:val="24"/>
        </w:rPr>
        <w:t xml:space="preserve"> da Silva, </w:t>
      </w:r>
      <w:proofErr w:type="spellStart"/>
      <w:r w:rsidR="00120098" w:rsidRPr="00B11C88">
        <w:rPr>
          <w:rFonts w:ascii="Arial" w:hAnsi="Arial" w:cs="Arial"/>
          <w:sz w:val="24"/>
          <w:szCs w:val="24"/>
        </w:rPr>
        <w:t>Antonio</w:t>
      </w:r>
      <w:proofErr w:type="spellEnd"/>
      <w:r w:rsidR="00120098" w:rsidRPr="00B11C88">
        <w:rPr>
          <w:rFonts w:ascii="Arial" w:hAnsi="Arial" w:cs="Arial"/>
          <w:sz w:val="24"/>
          <w:szCs w:val="24"/>
        </w:rPr>
        <w:t xml:space="preserve"> Jair Borba, Ariosto de Oliveira,</w:t>
      </w:r>
      <w:r w:rsidR="00F739B6" w:rsidRPr="00F739B6">
        <w:rPr>
          <w:rFonts w:ascii="Arial" w:hAnsi="Arial" w:cs="Arial"/>
          <w:sz w:val="24"/>
          <w:szCs w:val="24"/>
        </w:rPr>
        <w:t xml:space="preserve"> </w:t>
      </w:r>
      <w:r w:rsidR="00F739B6" w:rsidRPr="00B11C88">
        <w:rPr>
          <w:rFonts w:ascii="Arial" w:hAnsi="Arial" w:cs="Arial"/>
          <w:sz w:val="24"/>
          <w:szCs w:val="24"/>
        </w:rPr>
        <w:t xml:space="preserve">Mario </w:t>
      </w:r>
      <w:proofErr w:type="spellStart"/>
      <w:r w:rsidR="00F739B6" w:rsidRPr="00B11C88">
        <w:rPr>
          <w:rFonts w:ascii="Arial" w:hAnsi="Arial" w:cs="Arial"/>
          <w:sz w:val="24"/>
          <w:szCs w:val="24"/>
        </w:rPr>
        <w:t>Kosooski</w:t>
      </w:r>
      <w:proofErr w:type="spellEnd"/>
      <w:r w:rsidR="00F739B6" w:rsidRPr="00B11C88">
        <w:rPr>
          <w:rFonts w:ascii="Arial" w:hAnsi="Arial" w:cs="Arial"/>
          <w:sz w:val="24"/>
          <w:szCs w:val="24"/>
        </w:rPr>
        <w:t xml:space="preserve">, Rafael </w:t>
      </w:r>
      <w:proofErr w:type="spellStart"/>
      <w:r w:rsidR="00F739B6" w:rsidRPr="00B11C88">
        <w:rPr>
          <w:rFonts w:ascii="Arial" w:hAnsi="Arial" w:cs="Arial"/>
          <w:sz w:val="24"/>
          <w:szCs w:val="24"/>
        </w:rPr>
        <w:t>Pertuzzatti</w:t>
      </w:r>
      <w:proofErr w:type="spellEnd"/>
      <w:r w:rsidR="00F739B6">
        <w:rPr>
          <w:rFonts w:ascii="Arial" w:hAnsi="Arial" w:cs="Arial"/>
          <w:sz w:val="24"/>
          <w:szCs w:val="24"/>
        </w:rPr>
        <w:t>,</w:t>
      </w:r>
      <w:r w:rsidR="00120098" w:rsidRPr="00B11C88">
        <w:rPr>
          <w:rFonts w:ascii="Arial" w:hAnsi="Arial" w:cs="Arial"/>
          <w:sz w:val="24"/>
          <w:szCs w:val="24"/>
        </w:rPr>
        <w:t xml:space="preserve"> Tiago </w:t>
      </w:r>
      <w:proofErr w:type="spellStart"/>
      <w:r w:rsidR="00120098" w:rsidRPr="00B11C88">
        <w:rPr>
          <w:rFonts w:ascii="Arial" w:hAnsi="Arial" w:cs="Arial"/>
          <w:sz w:val="24"/>
          <w:szCs w:val="24"/>
        </w:rPr>
        <w:t>Propodolski</w:t>
      </w:r>
      <w:proofErr w:type="spellEnd"/>
      <w:r w:rsidR="00120098" w:rsidRPr="00B11C88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120098" w:rsidRPr="00B11C88">
        <w:rPr>
          <w:rFonts w:ascii="Arial" w:hAnsi="Arial" w:cs="Arial"/>
          <w:sz w:val="24"/>
          <w:szCs w:val="24"/>
        </w:rPr>
        <w:t>Valcir</w:t>
      </w:r>
      <w:proofErr w:type="spellEnd"/>
      <w:r w:rsidR="00120098" w:rsidRPr="00B11C88">
        <w:rPr>
          <w:rFonts w:ascii="Arial" w:hAnsi="Arial" w:cs="Arial"/>
          <w:sz w:val="24"/>
          <w:szCs w:val="24"/>
        </w:rPr>
        <w:t xml:space="preserve"> Roque </w:t>
      </w:r>
      <w:proofErr w:type="spellStart"/>
      <w:r w:rsidR="00120098" w:rsidRPr="00B11C88">
        <w:rPr>
          <w:rFonts w:ascii="Arial" w:hAnsi="Arial" w:cs="Arial"/>
          <w:sz w:val="24"/>
          <w:szCs w:val="24"/>
        </w:rPr>
        <w:t>Tenedini</w:t>
      </w:r>
      <w:proofErr w:type="spellEnd"/>
      <w:r w:rsidR="00120098" w:rsidRPr="00B11C88">
        <w:rPr>
          <w:rFonts w:ascii="Arial" w:hAnsi="Arial" w:cs="Arial"/>
          <w:sz w:val="24"/>
          <w:szCs w:val="24"/>
        </w:rPr>
        <w:t>. O Senhor Presidente verificando o Numero legal de vereadores deu por aberto os trabalhos da presente Sessão Ordinária.</w:t>
      </w:r>
      <w:r w:rsidR="00F739B6">
        <w:rPr>
          <w:rFonts w:ascii="Arial" w:hAnsi="Arial" w:cs="Arial"/>
          <w:sz w:val="24"/>
          <w:szCs w:val="24"/>
        </w:rPr>
        <w:t xml:space="preserve"> O Senhor Presidente concedeu espaço a Diretora e o Presidente da APAE de Rodeio Bonito que estiveram expondo os trabalhos e projetos da APAE. A seguir o Senhor Presidente concedeu espaço ao presidente da Direção dos Funcionários Públicos Levi de Oliveira que prestou esclarecimentos e sanou duvidas dos vereadores sobre o trabalho da direção dos Funcionários Públicos. D</w:t>
      </w:r>
      <w:r w:rsidR="00F739B6" w:rsidRPr="00B11C88">
        <w:rPr>
          <w:rFonts w:ascii="Arial" w:hAnsi="Arial" w:cs="Arial"/>
          <w:sz w:val="24"/>
          <w:szCs w:val="24"/>
        </w:rPr>
        <w:t>eterminou o Senhor Presidente a Diretora de Expediente que procedesse a leitura das correspondências</w:t>
      </w:r>
      <w:r w:rsidR="00F739B6">
        <w:rPr>
          <w:rFonts w:ascii="Arial" w:hAnsi="Arial" w:cs="Arial"/>
          <w:sz w:val="24"/>
          <w:szCs w:val="24"/>
        </w:rPr>
        <w:t>.</w:t>
      </w:r>
      <w:r w:rsidR="00F739B6" w:rsidRPr="00B11C88">
        <w:rPr>
          <w:rFonts w:ascii="Arial" w:hAnsi="Arial" w:cs="Arial"/>
          <w:sz w:val="24"/>
          <w:szCs w:val="24"/>
        </w:rPr>
        <w:t xml:space="preserve"> Determinou</w:t>
      </w:r>
      <w:r w:rsidR="00F739B6">
        <w:rPr>
          <w:rFonts w:ascii="Arial" w:hAnsi="Arial" w:cs="Arial"/>
          <w:sz w:val="24"/>
          <w:szCs w:val="24"/>
        </w:rPr>
        <w:t xml:space="preserve"> a seguir</w:t>
      </w:r>
      <w:r w:rsidR="00F739B6">
        <w:rPr>
          <w:rFonts w:ascii="Arial" w:hAnsi="Arial" w:cs="Arial"/>
          <w:sz w:val="24"/>
          <w:szCs w:val="24"/>
        </w:rPr>
        <w:t xml:space="preserve"> </w:t>
      </w:r>
      <w:r w:rsidR="00F739B6" w:rsidRPr="00B11C88">
        <w:rPr>
          <w:rFonts w:ascii="Arial" w:hAnsi="Arial" w:cs="Arial"/>
          <w:sz w:val="24"/>
          <w:szCs w:val="24"/>
        </w:rPr>
        <w:t>o Senhor presidente a Diretora de expediente que procedesse a leitura da ata da sessão anterior, que após lida e discutida foi aprovada e assinada por todos os vereadores. Deu por aberto a seguir o Senhor presidente os trabalhos relativos ao Pequeno Expediente.</w:t>
      </w:r>
      <w:r w:rsidR="00F739B6">
        <w:rPr>
          <w:rFonts w:ascii="Arial" w:hAnsi="Arial" w:cs="Arial"/>
          <w:sz w:val="24"/>
          <w:szCs w:val="24"/>
        </w:rPr>
        <w:t xml:space="preserve"> Vereador Ariosto cumprimentou a todos. Solicitou indicação ao Executivo Municipal para que seja fornecido cargas de adubo orgânico aos </w:t>
      </w:r>
      <w:r w:rsidR="00C07DBC">
        <w:rPr>
          <w:rFonts w:ascii="Arial" w:hAnsi="Arial" w:cs="Arial"/>
          <w:sz w:val="24"/>
          <w:szCs w:val="24"/>
        </w:rPr>
        <w:t xml:space="preserve">agricultores da bacia leiteira de forma gratuita. Solicitou Oficio ao Secretário de Obras pra reparo e abertura de estrada de lavoura do senhor Vilmar Mayer. Convidou a população para que vote na Consulta Popular. Vereador Adelar cumprimentou a todos. Agradeceu a secretaria de obras pelo trabalho na rua da cidade próximo ao Senhor Lairton Mayer. Mencionou sobre o Projeto de Lei numero cento e trinta e oito ressaltando a importância do apoio as empresas que vem para gerar emprego. Solicitou oficio ao Executivo Municipal para auxilio financeiro ao pequeno empresário Luiz </w:t>
      </w:r>
      <w:proofErr w:type="spellStart"/>
      <w:r w:rsidR="00C07DBC">
        <w:rPr>
          <w:rFonts w:ascii="Arial" w:hAnsi="Arial" w:cs="Arial"/>
          <w:sz w:val="24"/>
          <w:szCs w:val="24"/>
        </w:rPr>
        <w:t>Massulini</w:t>
      </w:r>
      <w:proofErr w:type="spellEnd"/>
      <w:r w:rsidR="00C07DBC">
        <w:rPr>
          <w:rFonts w:ascii="Arial" w:hAnsi="Arial" w:cs="Arial"/>
          <w:sz w:val="24"/>
          <w:szCs w:val="24"/>
        </w:rPr>
        <w:t xml:space="preserve">. Solicitou indicação ao Executivo Municipal para aquisição de ar condicionado para o atelier instalado no Município. Vereador </w:t>
      </w:r>
      <w:proofErr w:type="spellStart"/>
      <w:r w:rsidR="00C07DBC">
        <w:rPr>
          <w:rFonts w:ascii="Arial" w:hAnsi="Arial" w:cs="Arial"/>
          <w:sz w:val="24"/>
          <w:szCs w:val="24"/>
        </w:rPr>
        <w:t>Antonio</w:t>
      </w:r>
      <w:proofErr w:type="spellEnd"/>
      <w:r w:rsidR="00C07DBC">
        <w:rPr>
          <w:rFonts w:ascii="Arial" w:hAnsi="Arial" w:cs="Arial"/>
          <w:sz w:val="24"/>
          <w:szCs w:val="24"/>
        </w:rPr>
        <w:t xml:space="preserve"> Jair cumprimentou a todos</w:t>
      </w:r>
      <w:r w:rsidR="00B72999">
        <w:rPr>
          <w:rFonts w:ascii="Arial" w:hAnsi="Arial" w:cs="Arial"/>
          <w:sz w:val="24"/>
          <w:szCs w:val="24"/>
        </w:rPr>
        <w:t xml:space="preserve">. Solicitou oficio ao Executivo Municipal e Sindicato Funcionário </w:t>
      </w:r>
      <w:r w:rsidR="008252D7">
        <w:rPr>
          <w:rFonts w:ascii="Arial" w:hAnsi="Arial" w:cs="Arial"/>
          <w:sz w:val="24"/>
          <w:szCs w:val="24"/>
        </w:rPr>
        <w:t xml:space="preserve">Públicos para </w:t>
      </w:r>
      <w:r w:rsidR="008252D7">
        <w:rPr>
          <w:sz w:val="28"/>
          <w:szCs w:val="28"/>
        </w:rPr>
        <w:t>revisão no piso salarial dos funcionários, envie para Câmara de Vereadores projeto para antecipação do aumento salarial para o mês de janeiro</w:t>
      </w:r>
      <w:r w:rsidR="008252D7">
        <w:rPr>
          <w:rFonts w:ascii="Arial" w:hAnsi="Arial" w:cs="Arial"/>
          <w:sz w:val="24"/>
          <w:szCs w:val="24"/>
        </w:rPr>
        <w:t xml:space="preserve">. Ressaltou que haja capacitação dos funcionários públicos para atendimento ao público. Vereador Rafael Cumprimentou a todos. Associou-se no agradecimento do vereador Adelar. Solicitou indicação ao Executivo Municipal para </w:t>
      </w:r>
      <w:r w:rsidR="008252D7" w:rsidRPr="008252D7">
        <w:rPr>
          <w:rFonts w:ascii="Arial" w:hAnsi="Arial" w:cs="Arial"/>
          <w:sz w:val="24"/>
          <w:szCs w:val="24"/>
        </w:rPr>
        <w:t xml:space="preserve">reparos na estrada da Linha </w:t>
      </w:r>
      <w:proofErr w:type="spellStart"/>
      <w:r w:rsidR="008252D7" w:rsidRPr="008252D7">
        <w:rPr>
          <w:rFonts w:ascii="Arial" w:hAnsi="Arial" w:cs="Arial"/>
          <w:sz w:val="24"/>
          <w:szCs w:val="24"/>
        </w:rPr>
        <w:t>Gemeli</w:t>
      </w:r>
      <w:proofErr w:type="spellEnd"/>
      <w:r w:rsidR="008252D7" w:rsidRPr="008252D7">
        <w:rPr>
          <w:rFonts w:ascii="Arial" w:hAnsi="Arial" w:cs="Arial"/>
          <w:sz w:val="24"/>
          <w:szCs w:val="24"/>
        </w:rPr>
        <w:t xml:space="preserve">, no mesmo momento seja feito as entradas das residências do Senhor </w:t>
      </w:r>
      <w:proofErr w:type="gramStart"/>
      <w:r w:rsidR="008252D7" w:rsidRPr="008252D7">
        <w:rPr>
          <w:rFonts w:ascii="Arial" w:hAnsi="Arial" w:cs="Arial"/>
          <w:sz w:val="24"/>
          <w:szCs w:val="24"/>
        </w:rPr>
        <w:t>Alarico  e</w:t>
      </w:r>
      <w:proofErr w:type="gramEnd"/>
      <w:r w:rsidR="008252D7" w:rsidRPr="008252D7">
        <w:rPr>
          <w:rFonts w:ascii="Arial" w:hAnsi="Arial" w:cs="Arial"/>
          <w:sz w:val="24"/>
          <w:szCs w:val="24"/>
        </w:rPr>
        <w:t xml:space="preserve"> do Senhor Roque de Vargas.</w:t>
      </w:r>
      <w:r w:rsidR="008252D7">
        <w:rPr>
          <w:rFonts w:ascii="Arial" w:hAnsi="Arial" w:cs="Arial"/>
          <w:sz w:val="24"/>
          <w:szCs w:val="24"/>
        </w:rPr>
        <w:t xml:space="preserve"> Solicitou oficio de agradecimento a SICREDI pela doação de quatrocentos </w:t>
      </w:r>
      <w:r w:rsidR="00822F7F">
        <w:rPr>
          <w:rFonts w:ascii="Arial" w:hAnsi="Arial" w:cs="Arial"/>
          <w:sz w:val="24"/>
          <w:szCs w:val="24"/>
        </w:rPr>
        <w:t>reais para</w:t>
      </w:r>
      <w:r w:rsidR="00822F7F">
        <w:rPr>
          <w:sz w:val="28"/>
          <w:szCs w:val="28"/>
        </w:rPr>
        <w:t xml:space="preserve"> compra</w:t>
      </w:r>
      <w:r w:rsidR="008252D7">
        <w:rPr>
          <w:sz w:val="28"/>
          <w:szCs w:val="28"/>
        </w:rPr>
        <w:t xml:space="preserve"> de tintas para a pintura dos bancos da praça.</w:t>
      </w:r>
      <w:r w:rsidR="00822F7F">
        <w:rPr>
          <w:sz w:val="28"/>
          <w:szCs w:val="28"/>
        </w:rPr>
        <w:t xml:space="preserve"> Vereador Paulo Cezar Cumprimentou a todos. Mencionou sobre o Projeto de Lei cento e trinta e oito incentivo a empresa e ressaltou que tem empresa instalada a anos e nunca recebeu nenhum auxílio financeiro. ressaltou não ser a favor de compra de ar condicionado a uma só empresa, se for ajudar todas as empresas com determinado valor concorda. Ressaltou não ser contrario ao projeto cento e </w:t>
      </w:r>
      <w:r w:rsidR="002037B1">
        <w:rPr>
          <w:sz w:val="28"/>
          <w:szCs w:val="28"/>
        </w:rPr>
        <w:t>trinta e oito,</w:t>
      </w:r>
      <w:r w:rsidR="00822F7F">
        <w:rPr>
          <w:sz w:val="28"/>
          <w:szCs w:val="28"/>
        </w:rPr>
        <w:t xml:space="preserve"> mas que será preciso analisar. Associou-se no oficio do vereador </w:t>
      </w:r>
      <w:proofErr w:type="spellStart"/>
      <w:r w:rsidR="00822F7F">
        <w:rPr>
          <w:sz w:val="28"/>
          <w:szCs w:val="28"/>
        </w:rPr>
        <w:t>Antonio</w:t>
      </w:r>
      <w:proofErr w:type="spellEnd"/>
      <w:r w:rsidR="00822F7F">
        <w:rPr>
          <w:sz w:val="28"/>
          <w:szCs w:val="28"/>
        </w:rPr>
        <w:t xml:space="preserve"> Jair para reposição salarial, pois a </w:t>
      </w:r>
      <w:r w:rsidR="002037B1">
        <w:rPr>
          <w:sz w:val="28"/>
          <w:szCs w:val="28"/>
        </w:rPr>
        <w:t>um ano</w:t>
      </w:r>
      <w:r w:rsidR="00822F7F">
        <w:rPr>
          <w:sz w:val="28"/>
          <w:szCs w:val="28"/>
        </w:rPr>
        <w:t xml:space="preserve"> atrás compra que era feita para a cesta básica, hoje com o mesmo valor compramos muito menos. Vereador Osvaldo cumprimentou a todos</w:t>
      </w:r>
      <w:r w:rsidR="00C06C9A">
        <w:rPr>
          <w:sz w:val="28"/>
          <w:szCs w:val="28"/>
        </w:rPr>
        <w:t xml:space="preserve">. </w:t>
      </w:r>
      <w:r w:rsidR="00C06C9A">
        <w:rPr>
          <w:sz w:val="28"/>
          <w:szCs w:val="28"/>
        </w:rPr>
        <w:lastRenderedPageBreak/>
        <w:t xml:space="preserve">Agradeceu a Deus pela oportunidade de estar no Executivo, agradeceu ao prefeito, vereador Adelar que o substituiu, demais vereadores, aos secretários e todos os funcionários públicos. Ressaltou que momento que esteve diante do Executivo foi feito o possível para atender as demandas. Mencionou sobre o orçamento da </w:t>
      </w:r>
      <w:proofErr w:type="spellStart"/>
      <w:r w:rsidR="00C06C9A">
        <w:rPr>
          <w:sz w:val="28"/>
          <w:szCs w:val="28"/>
        </w:rPr>
        <w:t>Camara</w:t>
      </w:r>
      <w:proofErr w:type="spellEnd"/>
      <w:r w:rsidR="00C06C9A">
        <w:rPr>
          <w:sz w:val="28"/>
          <w:szCs w:val="28"/>
        </w:rPr>
        <w:t xml:space="preserve"> para possibilidade de investimento para perfuração de poço na cidade e doação para a APAE. Ressaltou que será realizado os trabalhos na estrada do Senhor Vilmar Mayer que comunicou o </w:t>
      </w:r>
      <w:proofErr w:type="gramStart"/>
      <w:r w:rsidR="00C06C9A">
        <w:rPr>
          <w:sz w:val="28"/>
          <w:szCs w:val="28"/>
        </w:rPr>
        <w:t>Prefeito  e</w:t>
      </w:r>
      <w:proofErr w:type="gramEnd"/>
      <w:r w:rsidR="00C06C9A">
        <w:rPr>
          <w:sz w:val="28"/>
          <w:szCs w:val="28"/>
        </w:rPr>
        <w:t xml:space="preserve"> o Secretário de Obras para agilizar os trabalhos. Ressaltou a importância de incentivo a empresa e que o </w:t>
      </w:r>
      <w:proofErr w:type="spellStart"/>
      <w:r w:rsidR="00C06C9A">
        <w:rPr>
          <w:sz w:val="28"/>
          <w:szCs w:val="28"/>
        </w:rPr>
        <w:t>Municipio</w:t>
      </w:r>
      <w:proofErr w:type="spellEnd"/>
      <w:r w:rsidR="00C06C9A">
        <w:rPr>
          <w:sz w:val="28"/>
          <w:szCs w:val="28"/>
        </w:rPr>
        <w:t xml:space="preserve"> precisa investir, mas que a empresa </w:t>
      </w:r>
      <w:r w:rsidR="006C06BA">
        <w:rPr>
          <w:sz w:val="28"/>
          <w:szCs w:val="28"/>
        </w:rPr>
        <w:t xml:space="preserve">precisa gerar mais de dez empregos. Ressaltou a importância de votar na Consulta Popular. </w:t>
      </w:r>
      <w:r w:rsidR="00A3225D" w:rsidRPr="00A3225D">
        <w:rPr>
          <w:rFonts w:ascii="Calibri" w:eastAsia="Times New Roman" w:hAnsi="Calibri" w:cs="Calibri"/>
          <w:sz w:val="28"/>
          <w:szCs w:val="28"/>
          <w:lang w:eastAsia="pt-BR"/>
        </w:rPr>
        <w:t>Por acordo em Plenário não houve Grande Expediente.</w:t>
      </w:r>
      <w:r w:rsidR="00A3225D">
        <w:rPr>
          <w:rFonts w:ascii="Calibri" w:eastAsia="Times New Roman" w:hAnsi="Calibri" w:cs="Calibri"/>
          <w:sz w:val="28"/>
          <w:szCs w:val="28"/>
          <w:lang w:eastAsia="pt-BR"/>
        </w:rPr>
        <w:t xml:space="preserve"> </w:t>
      </w:r>
      <w:r w:rsidR="00A3225D" w:rsidRPr="00A3225D">
        <w:rPr>
          <w:rFonts w:ascii="Calibri" w:eastAsia="Times New Roman" w:hAnsi="Calibri" w:cs="Calibri"/>
          <w:sz w:val="28"/>
          <w:szCs w:val="28"/>
          <w:lang w:eastAsia="pt-BR"/>
        </w:rPr>
        <w:t>Determinou a seguir o senhor Presidente a Diretora de Expediente que procedesse a leitura da ordem do dia.</w:t>
      </w:r>
      <w:r w:rsidR="00582FCC" w:rsidRPr="00582FCC">
        <w:rPr>
          <w:rFonts w:ascii="Arial" w:hAnsi="Arial" w:cs="Arial"/>
          <w:sz w:val="24"/>
          <w:szCs w:val="24"/>
        </w:rPr>
        <w:t xml:space="preserve"> </w:t>
      </w:r>
      <w:r w:rsidR="00582FCC">
        <w:rPr>
          <w:rFonts w:ascii="Arial" w:hAnsi="Arial" w:cs="Arial"/>
          <w:sz w:val="24"/>
          <w:szCs w:val="24"/>
        </w:rPr>
        <w:t xml:space="preserve"> </w:t>
      </w:r>
      <w:r w:rsidR="00582FCC" w:rsidRPr="00A3225D">
        <w:rPr>
          <w:rFonts w:ascii="Calibri" w:eastAsia="Times New Roman" w:hAnsi="Calibri" w:cs="Calibri"/>
          <w:sz w:val="28"/>
          <w:szCs w:val="28"/>
          <w:lang w:eastAsia="pt-BR"/>
        </w:rPr>
        <w:t xml:space="preserve">Na pauta discussão e votação o parecer da comissão de </w:t>
      </w:r>
      <w:r w:rsidR="00582FCC">
        <w:rPr>
          <w:rFonts w:ascii="Calibri" w:eastAsia="Times New Roman" w:hAnsi="Calibri" w:cs="Calibri"/>
          <w:sz w:val="28"/>
          <w:szCs w:val="28"/>
          <w:lang w:eastAsia="pt-BR"/>
        </w:rPr>
        <w:t>Justiça e Redação favoráveis</w:t>
      </w:r>
      <w:r w:rsidR="00582FCC" w:rsidRPr="00A3225D">
        <w:rPr>
          <w:rFonts w:ascii="Calibri" w:eastAsia="Times New Roman" w:hAnsi="Calibri" w:cs="Calibri"/>
          <w:sz w:val="28"/>
          <w:szCs w:val="28"/>
          <w:lang w:eastAsia="pt-BR"/>
        </w:rPr>
        <w:t xml:space="preserve"> ao Projeto de Lei número cento e vinte</w:t>
      </w:r>
      <w:r w:rsidR="00582FCC">
        <w:rPr>
          <w:rFonts w:ascii="Calibri" w:eastAsia="Times New Roman" w:hAnsi="Calibri" w:cs="Calibri"/>
          <w:sz w:val="28"/>
          <w:szCs w:val="28"/>
          <w:lang w:eastAsia="pt-BR"/>
        </w:rPr>
        <w:t xml:space="preserve"> seis</w:t>
      </w:r>
      <w:r w:rsidR="00582FCC" w:rsidRPr="00A3225D">
        <w:rPr>
          <w:rFonts w:ascii="Calibri" w:eastAsia="Times New Roman" w:hAnsi="Calibri" w:cs="Calibri"/>
          <w:sz w:val="28"/>
          <w:szCs w:val="28"/>
          <w:lang w:eastAsia="pt-BR"/>
        </w:rPr>
        <w:t xml:space="preserve"> barra dois mil e vinte um</w:t>
      </w:r>
      <w:r w:rsidR="00582FCC">
        <w:rPr>
          <w:rFonts w:ascii="Calibri" w:eastAsia="Times New Roman" w:hAnsi="Calibri" w:cs="Calibri"/>
          <w:sz w:val="28"/>
          <w:szCs w:val="28"/>
          <w:lang w:eastAsia="pt-BR"/>
        </w:rPr>
        <w:t>, que “Estabelece a política, cria o conselho e o fundo municipal do idoso, no Município de Cristal do Sul/RS e da outras providências”</w:t>
      </w:r>
      <w:r w:rsidR="00582FCC">
        <w:rPr>
          <w:rFonts w:ascii="Calibri" w:eastAsia="Times New Roman" w:hAnsi="Calibri" w:cs="Calibri"/>
          <w:sz w:val="28"/>
          <w:szCs w:val="28"/>
          <w:lang w:eastAsia="pt-BR"/>
        </w:rPr>
        <w:t xml:space="preserve">. </w:t>
      </w:r>
      <w:bookmarkStart w:id="0" w:name="_Hlk89437747"/>
      <w:r w:rsidR="00582FCC">
        <w:rPr>
          <w:rFonts w:ascii="Calibri" w:eastAsia="Times New Roman" w:hAnsi="Calibri" w:cs="Calibri"/>
          <w:sz w:val="28"/>
          <w:szCs w:val="28"/>
          <w:lang w:eastAsia="pt-BR"/>
        </w:rPr>
        <w:t xml:space="preserve">Aprovado por unanimidade. Discussão do projeto vereador Osvaldo esclareceu que houve necessidade de alteração na lei anterior por estar ultrapassada da lei atual, assim precisa novo projeto. </w:t>
      </w:r>
      <w:r w:rsidR="00582FCC" w:rsidRPr="00A3225D">
        <w:rPr>
          <w:rFonts w:ascii="Calibri" w:eastAsia="Times New Roman" w:hAnsi="Calibri" w:cs="Calibri"/>
          <w:sz w:val="28"/>
          <w:szCs w:val="28"/>
          <w:lang w:eastAsia="pt-BR"/>
        </w:rPr>
        <w:t xml:space="preserve">Votação do Projeto de Lei exposto a cima aprovado por </w:t>
      </w:r>
      <w:r w:rsidR="00582FCC">
        <w:rPr>
          <w:rFonts w:ascii="Calibri" w:eastAsia="Times New Roman" w:hAnsi="Calibri" w:cs="Calibri"/>
          <w:sz w:val="28"/>
          <w:szCs w:val="28"/>
          <w:lang w:eastAsia="pt-BR"/>
        </w:rPr>
        <w:t>unanimidade.</w:t>
      </w:r>
      <w:bookmarkEnd w:id="0"/>
      <w:r w:rsidR="004408E4">
        <w:rPr>
          <w:rFonts w:ascii="Calibri" w:eastAsia="Times New Roman" w:hAnsi="Calibri" w:cs="Calibri"/>
          <w:sz w:val="28"/>
          <w:szCs w:val="28"/>
          <w:lang w:eastAsia="pt-BR"/>
        </w:rPr>
        <w:t xml:space="preserve"> </w:t>
      </w:r>
      <w:bookmarkStart w:id="1" w:name="_Hlk89438273"/>
      <w:r w:rsidR="004408E4" w:rsidRPr="00B11C88">
        <w:rPr>
          <w:rFonts w:ascii="Arial" w:hAnsi="Arial" w:cs="Arial"/>
          <w:sz w:val="24"/>
          <w:szCs w:val="24"/>
        </w:rPr>
        <w:t xml:space="preserve">Discussão e votação o parecer da comissão de Finanças e Orçamento favoráveis ao Projeto de Lei número cento e </w:t>
      </w:r>
      <w:r w:rsidR="004408E4">
        <w:rPr>
          <w:rFonts w:ascii="Arial" w:hAnsi="Arial" w:cs="Arial"/>
          <w:sz w:val="24"/>
          <w:szCs w:val="24"/>
        </w:rPr>
        <w:t>trinta</w:t>
      </w:r>
      <w:r w:rsidR="004408E4" w:rsidRPr="00B11C88">
        <w:rPr>
          <w:rFonts w:ascii="Arial" w:hAnsi="Arial" w:cs="Arial"/>
          <w:sz w:val="24"/>
          <w:szCs w:val="24"/>
        </w:rPr>
        <w:t xml:space="preserve"> barra dois mil e vinte um, qu</w:t>
      </w:r>
      <w:r w:rsidR="004408E4">
        <w:rPr>
          <w:rFonts w:ascii="Arial" w:hAnsi="Arial" w:cs="Arial"/>
          <w:sz w:val="24"/>
          <w:szCs w:val="24"/>
        </w:rPr>
        <w:t xml:space="preserve">e </w:t>
      </w:r>
      <w:bookmarkEnd w:id="1"/>
      <w:r w:rsidR="004408E4">
        <w:rPr>
          <w:rFonts w:ascii="Arial" w:hAnsi="Arial" w:cs="Arial"/>
          <w:sz w:val="24"/>
          <w:szCs w:val="24"/>
        </w:rPr>
        <w:t>“Dispõe sobre o pagamento de multas decorrentes de infrações de trânsito cometidas por condutores de veículos do serviço público municipal e dá outras providências”</w:t>
      </w:r>
      <w:r w:rsidR="004408E4">
        <w:rPr>
          <w:rFonts w:ascii="Arial" w:hAnsi="Arial" w:cs="Arial"/>
          <w:sz w:val="24"/>
          <w:szCs w:val="24"/>
        </w:rPr>
        <w:t>.</w:t>
      </w:r>
      <w:r w:rsidR="004408E4" w:rsidRPr="004408E4">
        <w:rPr>
          <w:rFonts w:ascii="Calibri" w:eastAsia="Times New Roman" w:hAnsi="Calibri" w:cs="Calibri"/>
          <w:sz w:val="28"/>
          <w:szCs w:val="28"/>
          <w:lang w:eastAsia="pt-BR"/>
        </w:rPr>
        <w:t xml:space="preserve"> </w:t>
      </w:r>
      <w:bookmarkStart w:id="2" w:name="_Hlk89437929"/>
      <w:r w:rsidR="004408E4">
        <w:rPr>
          <w:rFonts w:ascii="Calibri" w:eastAsia="Times New Roman" w:hAnsi="Calibri" w:cs="Calibri"/>
          <w:sz w:val="28"/>
          <w:szCs w:val="28"/>
          <w:lang w:eastAsia="pt-BR"/>
        </w:rPr>
        <w:t xml:space="preserve">Aprovado por unanimidade. </w:t>
      </w:r>
      <w:r w:rsidR="004408E4" w:rsidRPr="00A3225D">
        <w:rPr>
          <w:rFonts w:ascii="Calibri" w:eastAsia="Times New Roman" w:hAnsi="Calibri" w:cs="Calibri"/>
          <w:sz w:val="28"/>
          <w:szCs w:val="28"/>
          <w:lang w:eastAsia="pt-BR"/>
        </w:rPr>
        <w:t xml:space="preserve">Votação do Projeto de Lei exposto a cima aprovado por </w:t>
      </w:r>
      <w:r w:rsidR="004408E4">
        <w:rPr>
          <w:rFonts w:ascii="Calibri" w:eastAsia="Times New Roman" w:hAnsi="Calibri" w:cs="Calibri"/>
          <w:sz w:val="28"/>
          <w:szCs w:val="28"/>
          <w:lang w:eastAsia="pt-BR"/>
        </w:rPr>
        <w:t>unanimidade.</w:t>
      </w:r>
      <w:r w:rsidR="004408E4">
        <w:rPr>
          <w:rFonts w:ascii="Arial" w:hAnsi="Arial" w:cs="Arial"/>
          <w:sz w:val="24"/>
          <w:szCs w:val="24"/>
        </w:rPr>
        <w:t xml:space="preserve">  </w:t>
      </w:r>
      <w:bookmarkEnd w:id="2"/>
      <w:r w:rsidR="004408E4" w:rsidRPr="00B11C88">
        <w:rPr>
          <w:rFonts w:ascii="Arial" w:hAnsi="Arial" w:cs="Arial"/>
          <w:sz w:val="24"/>
          <w:szCs w:val="24"/>
        </w:rPr>
        <w:t xml:space="preserve">Discussão e votação o parecer da comissão de Finanças e Orçamento favoráveis ao Projeto de Lei número cento e </w:t>
      </w:r>
      <w:r w:rsidR="004408E4">
        <w:rPr>
          <w:rFonts w:ascii="Arial" w:hAnsi="Arial" w:cs="Arial"/>
          <w:sz w:val="24"/>
          <w:szCs w:val="24"/>
        </w:rPr>
        <w:t>trinta e um</w:t>
      </w:r>
      <w:r w:rsidR="004408E4" w:rsidRPr="00B11C88">
        <w:rPr>
          <w:rFonts w:ascii="Arial" w:hAnsi="Arial" w:cs="Arial"/>
          <w:sz w:val="24"/>
          <w:szCs w:val="24"/>
        </w:rPr>
        <w:t xml:space="preserve"> barra dois mil e vinte um, qu</w:t>
      </w:r>
      <w:r w:rsidR="004408E4">
        <w:rPr>
          <w:rFonts w:ascii="Arial" w:hAnsi="Arial" w:cs="Arial"/>
          <w:sz w:val="24"/>
          <w:szCs w:val="24"/>
        </w:rPr>
        <w:t>e “Autoriza o Poder Executivo Municipal a auxiliar no custeio de despesas com o acolhimento de pessoa idosa do Município em entidade de acolhimento, e dá outras providências”</w:t>
      </w:r>
      <w:r w:rsidR="004408E4" w:rsidRPr="004408E4">
        <w:rPr>
          <w:rFonts w:ascii="Calibri" w:eastAsia="Times New Roman" w:hAnsi="Calibri" w:cs="Calibri"/>
          <w:sz w:val="28"/>
          <w:szCs w:val="28"/>
          <w:lang w:eastAsia="pt-BR"/>
        </w:rPr>
        <w:t xml:space="preserve"> </w:t>
      </w:r>
      <w:bookmarkStart w:id="3" w:name="_Hlk89438235"/>
      <w:r w:rsidR="004408E4">
        <w:rPr>
          <w:rFonts w:ascii="Calibri" w:eastAsia="Times New Roman" w:hAnsi="Calibri" w:cs="Calibri"/>
          <w:sz w:val="28"/>
          <w:szCs w:val="28"/>
          <w:lang w:eastAsia="pt-BR"/>
        </w:rPr>
        <w:t xml:space="preserve">Aprovado por unanimidade. </w:t>
      </w:r>
      <w:r w:rsidR="004408E4" w:rsidRPr="00A3225D">
        <w:rPr>
          <w:rFonts w:ascii="Calibri" w:eastAsia="Times New Roman" w:hAnsi="Calibri" w:cs="Calibri"/>
          <w:sz w:val="28"/>
          <w:szCs w:val="28"/>
          <w:lang w:eastAsia="pt-BR"/>
        </w:rPr>
        <w:t xml:space="preserve">Votação do Projeto de Lei exposto a cima aprovado por </w:t>
      </w:r>
      <w:r w:rsidR="004408E4">
        <w:rPr>
          <w:rFonts w:ascii="Calibri" w:eastAsia="Times New Roman" w:hAnsi="Calibri" w:cs="Calibri"/>
          <w:sz w:val="28"/>
          <w:szCs w:val="28"/>
          <w:lang w:eastAsia="pt-BR"/>
        </w:rPr>
        <w:t>unanimidade.</w:t>
      </w:r>
      <w:bookmarkEnd w:id="3"/>
      <w:r w:rsidR="004408E4">
        <w:rPr>
          <w:rFonts w:ascii="Arial" w:hAnsi="Arial" w:cs="Arial"/>
          <w:sz w:val="24"/>
          <w:szCs w:val="24"/>
        </w:rPr>
        <w:t xml:space="preserve">  </w:t>
      </w:r>
      <w:r w:rsidR="004408E4" w:rsidRPr="00B11C88">
        <w:rPr>
          <w:rFonts w:ascii="Arial" w:hAnsi="Arial" w:cs="Arial"/>
          <w:sz w:val="24"/>
          <w:szCs w:val="24"/>
        </w:rPr>
        <w:t xml:space="preserve">Pós a seguir o Senhor Presidente a Plenário a inclusão na ordem do dia os Projetos de Lei Numero cento </w:t>
      </w:r>
      <w:r w:rsidR="004408E4">
        <w:rPr>
          <w:rFonts w:ascii="Arial" w:hAnsi="Arial" w:cs="Arial"/>
          <w:sz w:val="24"/>
          <w:szCs w:val="24"/>
        </w:rPr>
        <w:t xml:space="preserve">e trinta e </w:t>
      </w:r>
      <w:r w:rsidR="004408E4">
        <w:rPr>
          <w:rFonts w:ascii="Arial" w:hAnsi="Arial" w:cs="Arial"/>
          <w:sz w:val="24"/>
          <w:szCs w:val="24"/>
        </w:rPr>
        <w:t>sete</w:t>
      </w:r>
      <w:r w:rsidR="004408E4">
        <w:rPr>
          <w:rFonts w:ascii="Arial" w:hAnsi="Arial" w:cs="Arial"/>
          <w:sz w:val="24"/>
          <w:szCs w:val="24"/>
        </w:rPr>
        <w:t xml:space="preserve">, cento e trinta e </w:t>
      </w:r>
      <w:r w:rsidR="004408E4">
        <w:rPr>
          <w:rFonts w:ascii="Arial" w:hAnsi="Arial" w:cs="Arial"/>
          <w:sz w:val="24"/>
          <w:szCs w:val="24"/>
        </w:rPr>
        <w:t xml:space="preserve">nove </w:t>
      </w:r>
      <w:r w:rsidR="004408E4">
        <w:rPr>
          <w:rFonts w:ascii="Arial" w:hAnsi="Arial" w:cs="Arial"/>
          <w:sz w:val="24"/>
          <w:szCs w:val="24"/>
        </w:rPr>
        <w:t xml:space="preserve">e cento e </w:t>
      </w:r>
      <w:r w:rsidR="004408E4">
        <w:rPr>
          <w:rFonts w:ascii="Arial" w:hAnsi="Arial" w:cs="Arial"/>
          <w:sz w:val="24"/>
          <w:szCs w:val="24"/>
        </w:rPr>
        <w:t xml:space="preserve">quarenta </w:t>
      </w:r>
      <w:r w:rsidR="004408E4" w:rsidRPr="00B11C88">
        <w:rPr>
          <w:rFonts w:ascii="Arial" w:hAnsi="Arial" w:cs="Arial"/>
          <w:sz w:val="24"/>
          <w:szCs w:val="24"/>
        </w:rPr>
        <w:t xml:space="preserve">barra dois mil e vinte um, aprovado por unanimidade. Encaminhou o Senhor Presidente os Projetos de Lei inclusos as comissões pertinentes, interrompendo a sessão por tempo necessário ao procedimento, retomado os trabalhos determinou o Senhor Presidente a Diretora de Expediente que procedesse a leitura do parecer da Comissão de </w:t>
      </w:r>
      <w:r w:rsidR="004408E4">
        <w:rPr>
          <w:rFonts w:ascii="Arial" w:hAnsi="Arial" w:cs="Arial"/>
          <w:sz w:val="24"/>
          <w:szCs w:val="24"/>
        </w:rPr>
        <w:t>Finanças e Orçamento</w:t>
      </w:r>
      <w:r w:rsidR="004408E4" w:rsidRPr="00B11C88">
        <w:rPr>
          <w:rFonts w:ascii="Arial" w:hAnsi="Arial" w:cs="Arial"/>
          <w:sz w:val="24"/>
          <w:szCs w:val="24"/>
        </w:rPr>
        <w:t xml:space="preserve"> referente ao Projeto de Lei</w:t>
      </w:r>
      <w:r w:rsidR="004408E4">
        <w:rPr>
          <w:rFonts w:ascii="Arial" w:hAnsi="Arial" w:cs="Arial"/>
          <w:sz w:val="24"/>
          <w:szCs w:val="24"/>
        </w:rPr>
        <w:t xml:space="preserve"> número</w:t>
      </w:r>
      <w:r w:rsidR="004408E4" w:rsidRPr="00B11C88">
        <w:rPr>
          <w:rFonts w:ascii="Arial" w:hAnsi="Arial" w:cs="Arial"/>
          <w:sz w:val="24"/>
          <w:szCs w:val="24"/>
        </w:rPr>
        <w:t xml:space="preserve"> cento e </w:t>
      </w:r>
      <w:r w:rsidR="004408E4">
        <w:rPr>
          <w:rFonts w:ascii="Arial" w:hAnsi="Arial" w:cs="Arial"/>
          <w:sz w:val="24"/>
          <w:szCs w:val="24"/>
        </w:rPr>
        <w:t>trinta e</w:t>
      </w:r>
      <w:r w:rsidR="004408E4">
        <w:rPr>
          <w:rFonts w:ascii="Arial" w:hAnsi="Arial" w:cs="Arial"/>
          <w:sz w:val="24"/>
          <w:szCs w:val="24"/>
        </w:rPr>
        <w:t xml:space="preserve"> sete barra dois mil e vinte um,</w:t>
      </w:r>
      <w:bookmarkStart w:id="4" w:name="_Hlk89441844"/>
      <w:r w:rsidR="004408E4">
        <w:rPr>
          <w:rFonts w:ascii="Arial" w:hAnsi="Arial" w:cs="Arial"/>
          <w:sz w:val="24"/>
          <w:szCs w:val="24"/>
        </w:rPr>
        <w:t xml:space="preserve"> que</w:t>
      </w:r>
      <w:r w:rsidR="004408E4" w:rsidRPr="004408E4">
        <w:rPr>
          <w:rFonts w:ascii="Arial" w:hAnsi="Arial" w:cs="Arial"/>
          <w:sz w:val="24"/>
          <w:szCs w:val="24"/>
        </w:rPr>
        <w:t xml:space="preserve"> </w:t>
      </w:r>
      <w:r w:rsidR="004408E4">
        <w:rPr>
          <w:rFonts w:ascii="Arial" w:hAnsi="Arial" w:cs="Arial"/>
          <w:sz w:val="24"/>
          <w:szCs w:val="24"/>
        </w:rPr>
        <w:t>“</w:t>
      </w:r>
      <w:r w:rsidR="004408E4" w:rsidRPr="00B11C88">
        <w:rPr>
          <w:rFonts w:ascii="Arial" w:hAnsi="Arial" w:cs="Arial"/>
          <w:sz w:val="24"/>
          <w:szCs w:val="24"/>
        </w:rPr>
        <w:t xml:space="preserve">Autoriza o Poder Executivo Municipal conceder auxílio financeiro, e </w:t>
      </w:r>
      <w:bookmarkStart w:id="5" w:name="_Hlk89438595"/>
      <w:r w:rsidR="004408E4" w:rsidRPr="00B11C88">
        <w:rPr>
          <w:rFonts w:ascii="Arial" w:hAnsi="Arial" w:cs="Arial"/>
          <w:sz w:val="24"/>
          <w:szCs w:val="24"/>
        </w:rPr>
        <w:t>dá outras providências”.</w:t>
      </w:r>
      <w:r w:rsidR="004408E4" w:rsidRPr="004408E4">
        <w:rPr>
          <w:rFonts w:ascii="Calibri" w:eastAsia="Times New Roman" w:hAnsi="Calibri" w:cs="Calibri"/>
          <w:sz w:val="28"/>
          <w:szCs w:val="28"/>
          <w:lang w:eastAsia="pt-BR"/>
        </w:rPr>
        <w:t xml:space="preserve"> </w:t>
      </w:r>
      <w:bookmarkStart w:id="6" w:name="_Hlk89438615"/>
      <w:bookmarkEnd w:id="5"/>
      <w:r w:rsidR="004408E4">
        <w:rPr>
          <w:rFonts w:ascii="Calibri" w:eastAsia="Times New Roman" w:hAnsi="Calibri" w:cs="Calibri"/>
          <w:sz w:val="28"/>
          <w:szCs w:val="28"/>
          <w:lang w:eastAsia="pt-BR"/>
        </w:rPr>
        <w:t>Aprovado por unanimidade</w:t>
      </w:r>
      <w:bookmarkStart w:id="7" w:name="_Hlk89438810"/>
      <w:r w:rsidR="004408E4">
        <w:rPr>
          <w:rFonts w:ascii="Calibri" w:eastAsia="Times New Roman" w:hAnsi="Calibri" w:cs="Calibri"/>
          <w:sz w:val="28"/>
          <w:szCs w:val="28"/>
          <w:lang w:eastAsia="pt-BR"/>
        </w:rPr>
        <w:t xml:space="preserve">. </w:t>
      </w:r>
      <w:bookmarkEnd w:id="6"/>
      <w:r w:rsidR="004408E4" w:rsidRPr="00A3225D">
        <w:rPr>
          <w:rFonts w:ascii="Calibri" w:eastAsia="Times New Roman" w:hAnsi="Calibri" w:cs="Calibri"/>
          <w:sz w:val="28"/>
          <w:szCs w:val="28"/>
          <w:lang w:eastAsia="pt-BR"/>
        </w:rPr>
        <w:t xml:space="preserve">Votação do Projeto de Lei exposto a cima aprovado por </w:t>
      </w:r>
      <w:r w:rsidR="004408E4">
        <w:rPr>
          <w:rFonts w:ascii="Calibri" w:eastAsia="Times New Roman" w:hAnsi="Calibri" w:cs="Calibri"/>
          <w:sz w:val="28"/>
          <w:szCs w:val="28"/>
          <w:lang w:eastAsia="pt-BR"/>
        </w:rPr>
        <w:t>unanimidade</w:t>
      </w:r>
      <w:bookmarkStart w:id="8" w:name="_Hlk89438895"/>
      <w:r w:rsidR="004408E4">
        <w:rPr>
          <w:rFonts w:ascii="Calibri" w:eastAsia="Times New Roman" w:hAnsi="Calibri" w:cs="Calibri"/>
          <w:sz w:val="28"/>
          <w:szCs w:val="28"/>
          <w:lang w:eastAsia="pt-BR"/>
        </w:rPr>
        <w:t>.</w:t>
      </w:r>
      <w:bookmarkEnd w:id="7"/>
      <w:r w:rsidR="00302B55" w:rsidRPr="00302B55">
        <w:rPr>
          <w:rFonts w:ascii="Arial" w:hAnsi="Arial" w:cs="Arial"/>
          <w:sz w:val="24"/>
          <w:szCs w:val="24"/>
        </w:rPr>
        <w:t xml:space="preserve"> </w:t>
      </w:r>
      <w:bookmarkEnd w:id="4"/>
      <w:r w:rsidR="00302B55" w:rsidRPr="00B11C88">
        <w:rPr>
          <w:rFonts w:ascii="Arial" w:hAnsi="Arial" w:cs="Arial"/>
          <w:sz w:val="24"/>
          <w:szCs w:val="24"/>
        </w:rPr>
        <w:t xml:space="preserve">Discussão e votação o parecer da comissão de Finanças e Orçamento favoráveis ao Projeto de Lei número cento e </w:t>
      </w:r>
      <w:r w:rsidR="00302B55">
        <w:rPr>
          <w:rFonts w:ascii="Arial" w:hAnsi="Arial" w:cs="Arial"/>
          <w:sz w:val="24"/>
          <w:szCs w:val="24"/>
        </w:rPr>
        <w:t>trinta</w:t>
      </w:r>
      <w:r w:rsidR="00302B55" w:rsidRPr="00B11C88">
        <w:rPr>
          <w:rFonts w:ascii="Arial" w:hAnsi="Arial" w:cs="Arial"/>
          <w:sz w:val="24"/>
          <w:szCs w:val="24"/>
        </w:rPr>
        <w:t xml:space="preserve"> </w:t>
      </w:r>
      <w:r w:rsidR="00302B55">
        <w:rPr>
          <w:rFonts w:ascii="Arial" w:hAnsi="Arial" w:cs="Arial"/>
          <w:sz w:val="24"/>
          <w:szCs w:val="24"/>
        </w:rPr>
        <w:t xml:space="preserve">e nove </w:t>
      </w:r>
      <w:r w:rsidR="00302B55" w:rsidRPr="00B11C88">
        <w:rPr>
          <w:rFonts w:ascii="Arial" w:hAnsi="Arial" w:cs="Arial"/>
          <w:sz w:val="24"/>
          <w:szCs w:val="24"/>
        </w:rPr>
        <w:t>barra dois mil e vinte um, qu</w:t>
      </w:r>
      <w:r w:rsidR="00302B55">
        <w:rPr>
          <w:rFonts w:ascii="Arial" w:hAnsi="Arial" w:cs="Arial"/>
          <w:sz w:val="24"/>
          <w:szCs w:val="24"/>
        </w:rPr>
        <w:t>e</w:t>
      </w:r>
      <w:r w:rsidR="00302B55">
        <w:rPr>
          <w:rFonts w:ascii="Arial" w:hAnsi="Arial" w:cs="Arial"/>
          <w:sz w:val="24"/>
          <w:szCs w:val="24"/>
        </w:rPr>
        <w:t xml:space="preserve"> </w:t>
      </w:r>
      <w:bookmarkEnd w:id="8"/>
      <w:r w:rsidR="00302B55">
        <w:rPr>
          <w:rFonts w:ascii="Arial" w:hAnsi="Arial" w:cs="Arial"/>
          <w:sz w:val="24"/>
          <w:szCs w:val="24"/>
        </w:rPr>
        <w:t xml:space="preserve">“Autoriza o Poder Executivo Municipal Autorizando a firmar termo de consolidação dos créditos a receber do estado </w:t>
      </w:r>
      <w:r w:rsidR="00302B55">
        <w:rPr>
          <w:rFonts w:ascii="Arial" w:hAnsi="Arial" w:cs="Arial"/>
          <w:sz w:val="24"/>
          <w:szCs w:val="24"/>
        </w:rPr>
        <w:lastRenderedPageBreak/>
        <w:t xml:space="preserve">referente aos repasses da saúde dos exercícios de dois mil e quatorze a dois mil e dezoito abdicando da incidência dos encargos de juros e correção monetária, e </w:t>
      </w:r>
      <w:r w:rsidR="00302B55" w:rsidRPr="00B11C88">
        <w:rPr>
          <w:rFonts w:ascii="Arial" w:hAnsi="Arial" w:cs="Arial"/>
          <w:sz w:val="24"/>
          <w:szCs w:val="24"/>
        </w:rPr>
        <w:t>dá outras providências”.</w:t>
      </w:r>
      <w:r w:rsidR="00302B55" w:rsidRPr="00302B55">
        <w:rPr>
          <w:rFonts w:ascii="Calibri" w:eastAsia="Times New Roman" w:hAnsi="Calibri" w:cs="Calibri"/>
          <w:sz w:val="28"/>
          <w:szCs w:val="28"/>
          <w:lang w:eastAsia="pt-BR"/>
        </w:rPr>
        <w:t xml:space="preserve"> </w:t>
      </w:r>
      <w:r w:rsidR="00302B55">
        <w:rPr>
          <w:rFonts w:ascii="Calibri" w:eastAsia="Times New Roman" w:hAnsi="Calibri" w:cs="Calibri"/>
          <w:sz w:val="28"/>
          <w:szCs w:val="28"/>
          <w:lang w:eastAsia="pt-BR"/>
        </w:rPr>
        <w:t>Aprovado por unanimidade.</w:t>
      </w:r>
      <w:r w:rsidR="00302B55">
        <w:rPr>
          <w:rFonts w:ascii="Calibri" w:eastAsia="Times New Roman" w:hAnsi="Calibri" w:cs="Calibri"/>
          <w:sz w:val="28"/>
          <w:szCs w:val="28"/>
          <w:lang w:eastAsia="pt-BR"/>
        </w:rPr>
        <w:t xml:space="preserve"> Discussão do projeto de Lei vereador Paulo Cezar ressaltou e esclareceu sobre o projeto que o valor de quatrocentos e vinte e três mil reais referentes a convênios não pagos nos anos de dois mil e quatorze a dois mil e dezoito que bom que este recurso está vindo para o Município.</w:t>
      </w:r>
      <w:r w:rsidR="00302B55">
        <w:rPr>
          <w:rFonts w:ascii="Calibri" w:eastAsia="Times New Roman" w:hAnsi="Calibri" w:cs="Calibri"/>
          <w:sz w:val="28"/>
          <w:szCs w:val="28"/>
          <w:lang w:eastAsia="pt-BR"/>
        </w:rPr>
        <w:t xml:space="preserve"> </w:t>
      </w:r>
      <w:r w:rsidR="00302B55" w:rsidRPr="00A3225D">
        <w:rPr>
          <w:rFonts w:ascii="Calibri" w:eastAsia="Times New Roman" w:hAnsi="Calibri" w:cs="Calibri"/>
          <w:sz w:val="28"/>
          <w:szCs w:val="28"/>
          <w:lang w:eastAsia="pt-BR"/>
        </w:rPr>
        <w:t xml:space="preserve">Votação do Projeto de Lei exposto a cima aprovado por </w:t>
      </w:r>
      <w:r w:rsidR="00302B55">
        <w:rPr>
          <w:rFonts w:ascii="Calibri" w:eastAsia="Times New Roman" w:hAnsi="Calibri" w:cs="Calibri"/>
          <w:sz w:val="28"/>
          <w:szCs w:val="28"/>
          <w:lang w:eastAsia="pt-BR"/>
        </w:rPr>
        <w:t>unanimidade.</w:t>
      </w:r>
      <w:r w:rsidR="00193337" w:rsidRPr="00193337">
        <w:rPr>
          <w:rFonts w:ascii="Calibri" w:eastAsia="Times New Roman" w:hAnsi="Calibri" w:cs="Calibri"/>
          <w:sz w:val="28"/>
          <w:szCs w:val="28"/>
          <w:lang w:eastAsia="pt-BR"/>
        </w:rPr>
        <w:t xml:space="preserve"> </w:t>
      </w:r>
      <w:r w:rsidR="00193337" w:rsidRPr="00B11C88">
        <w:rPr>
          <w:rFonts w:ascii="Arial" w:hAnsi="Arial" w:cs="Arial"/>
          <w:sz w:val="24"/>
          <w:szCs w:val="24"/>
        </w:rPr>
        <w:t xml:space="preserve">Discussão e votação o parecer da comissão de Finanças e Orçamento favoráveis ao Projeto de Lei número cento </w:t>
      </w:r>
      <w:r w:rsidR="00A11319">
        <w:rPr>
          <w:rFonts w:ascii="Arial" w:hAnsi="Arial" w:cs="Arial"/>
          <w:sz w:val="24"/>
          <w:szCs w:val="24"/>
        </w:rPr>
        <w:t>quarenta</w:t>
      </w:r>
      <w:r w:rsidR="00193337">
        <w:rPr>
          <w:rFonts w:ascii="Arial" w:hAnsi="Arial" w:cs="Arial"/>
          <w:sz w:val="24"/>
          <w:szCs w:val="24"/>
        </w:rPr>
        <w:t xml:space="preserve"> </w:t>
      </w:r>
      <w:r w:rsidR="00193337" w:rsidRPr="00B11C88">
        <w:rPr>
          <w:rFonts w:ascii="Arial" w:hAnsi="Arial" w:cs="Arial"/>
          <w:sz w:val="24"/>
          <w:szCs w:val="24"/>
        </w:rPr>
        <w:t>barra dois mil e vinte um,</w:t>
      </w:r>
      <w:r w:rsidR="00A11319">
        <w:rPr>
          <w:rFonts w:ascii="Arial" w:hAnsi="Arial" w:cs="Arial"/>
          <w:sz w:val="24"/>
          <w:szCs w:val="24"/>
        </w:rPr>
        <w:t xml:space="preserve"> </w:t>
      </w:r>
      <w:r w:rsidR="00A11319">
        <w:rPr>
          <w:rFonts w:ascii="Arial" w:hAnsi="Arial" w:cs="Arial"/>
          <w:sz w:val="24"/>
          <w:szCs w:val="24"/>
        </w:rPr>
        <w:t>que</w:t>
      </w:r>
      <w:r w:rsidR="00A11319" w:rsidRPr="004408E4">
        <w:rPr>
          <w:rFonts w:ascii="Arial" w:hAnsi="Arial" w:cs="Arial"/>
          <w:sz w:val="24"/>
          <w:szCs w:val="24"/>
        </w:rPr>
        <w:t xml:space="preserve"> </w:t>
      </w:r>
      <w:r w:rsidR="00A11319">
        <w:rPr>
          <w:rFonts w:ascii="Arial" w:hAnsi="Arial" w:cs="Arial"/>
          <w:sz w:val="24"/>
          <w:szCs w:val="24"/>
        </w:rPr>
        <w:t>“</w:t>
      </w:r>
      <w:r w:rsidR="00A11319" w:rsidRPr="00B11C88">
        <w:rPr>
          <w:rFonts w:ascii="Arial" w:hAnsi="Arial" w:cs="Arial"/>
          <w:sz w:val="24"/>
          <w:szCs w:val="24"/>
        </w:rPr>
        <w:t>Autoriza o Poder Executivo Municipal conceder auxílio financeiro, e dá outras providências”.</w:t>
      </w:r>
      <w:r w:rsidR="00A11319" w:rsidRPr="004408E4">
        <w:rPr>
          <w:rFonts w:ascii="Calibri" w:eastAsia="Times New Roman" w:hAnsi="Calibri" w:cs="Calibri"/>
          <w:sz w:val="28"/>
          <w:szCs w:val="28"/>
          <w:lang w:eastAsia="pt-BR"/>
        </w:rPr>
        <w:t xml:space="preserve"> </w:t>
      </w:r>
      <w:r w:rsidR="00A11319">
        <w:rPr>
          <w:rFonts w:ascii="Calibri" w:eastAsia="Times New Roman" w:hAnsi="Calibri" w:cs="Calibri"/>
          <w:sz w:val="28"/>
          <w:szCs w:val="28"/>
          <w:lang w:eastAsia="pt-BR"/>
        </w:rPr>
        <w:t xml:space="preserve">Aprovado por unanimidade. </w:t>
      </w:r>
      <w:r w:rsidR="00A11319" w:rsidRPr="00A3225D">
        <w:rPr>
          <w:rFonts w:ascii="Calibri" w:eastAsia="Times New Roman" w:hAnsi="Calibri" w:cs="Calibri"/>
          <w:sz w:val="28"/>
          <w:szCs w:val="28"/>
          <w:lang w:eastAsia="pt-BR"/>
        </w:rPr>
        <w:t xml:space="preserve">Votação do Projeto de Lei exposto a cima aprovado por </w:t>
      </w:r>
      <w:r w:rsidR="00A11319">
        <w:rPr>
          <w:rFonts w:ascii="Calibri" w:eastAsia="Times New Roman" w:hAnsi="Calibri" w:cs="Calibri"/>
          <w:sz w:val="28"/>
          <w:szCs w:val="28"/>
          <w:lang w:eastAsia="pt-BR"/>
        </w:rPr>
        <w:t>unanimidade.</w:t>
      </w:r>
      <w:r w:rsidR="00A11319" w:rsidRPr="00A11319">
        <w:rPr>
          <w:rFonts w:ascii="Calibri" w:eastAsia="Times New Roman" w:hAnsi="Calibri" w:cs="Calibri"/>
          <w:sz w:val="28"/>
          <w:szCs w:val="28"/>
          <w:lang w:eastAsia="pt-BR"/>
        </w:rPr>
        <w:t xml:space="preserve"> </w:t>
      </w:r>
      <w:r w:rsidR="00A11319" w:rsidRPr="00A3225D">
        <w:rPr>
          <w:rFonts w:ascii="Calibri" w:eastAsia="Times New Roman" w:hAnsi="Calibri" w:cs="Calibri"/>
          <w:sz w:val="28"/>
          <w:szCs w:val="28"/>
          <w:lang w:eastAsia="pt-BR"/>
        </w:rPr>
        <w:t>Encaminhou a seguir o Senhor Presidente os Projetos de Lei</w:t>
      </w:r>
      <w:r w:rsidR="00A11319">
        <w:rPr>
          <w:rFonts w:ascii="Calibri" w:eastAsia="Times New Roman" w:hAnsi="Calibri" w:cs="Calibri"/>
          <w:sz w:val="28"/>
          <w:szCs w:val="28"/>
          <w:lang w:eastAsia="pt-BR"/>
        </w:rPr>
        <w:t xml:space="preserve"> número</w:t>
      </w:r>
      <w:r w:rsidR="00A11319" w:rsidRPr="00A3225D">
        <w:rPr>
          <w:rFonts w:ascii="Calibri" w:eastAsia="Times New Roman" w:hAnsi="Calibri" w:cs="Calibri"/>
          <w:sz w:val="28"/>
          <w:szCs w:val="28"/>
          <w:lang w:eastAsia="pt-BR"/>
        </w:rPr>
        <w:t xml:space="preserve"> cento e trinta </w:t>
      </w:r>
      <w:r w:rsidR="00A11319" w:rsidRPr="00A3225D">
        <w:rPr>
          <w:rFonts w:ascii="Calibri" w:eastAsia="Times New Roman" w:hAnsi="Calibri" w:cs="Calibri"/>
          <w:sz w:val="28"/>
          <w:szCs w:val="28"/>
          <w:lang w:eastAsia="pt-BR"/>
        </w:rPr>
        <w:t xml:space="preserve">e </w:t>
      </w:r>
      <w:r w:rsidR="00A11319">
        <w:rPr>
          <w:rFonts w:ascii="Calibri" w:eastAsia="Times New Roman" w:hAnsi="Calibri" w:cs="Calibri"/>
          <w:sz w:val="28"/>
          <w:szCs w:val="28"/>
          <w:lang w:eastAsia="pt-BR"/>
        </w:rPr>
        <w:t xml:space="preserve">seis e </w:t>
      </w:r>
      <w:r w:rsidR="00A11319" w:rsidRPr="00A3225D">
        <w:rPr>
          <w:rFonts w:ascii="Calibri" w:eastAsia="Times New Roman" w:hAnsi="Calibri" w:cs="Calibri"/>
          <w:sz w:val="28"/>
          <w:szCs w:val="28"/>
          <w:lang w:eastAsia="pt-BR"/>
        </w:rPr>
        <w:t xml:space="preserve">cento e trinta e </w:t>
      </w:r>
      <w:r w:rsidR="00A11319">
        <w:rPr>
          <w:rFonts w:ascii="Calibri" w:eastAsia="Times New Roman" w:hAnsi="Calibri" w:cs="Calibri"/>
          <w:sz w:val="28"/>
          <w:szCs w:val="28"/>
          <w:lang w:eastAsia="pt-BR"/>
        </w:rPr>
        <w:t xml:space="preserve">oito </w:t>
      </w:r>
      <w:r w:rsidR="00A11319" w:rsidRPr="00A3225D">
        <w:rPr>
          <w:rFonts w:ascii="Calibri" w:eastAsia="Times New Roman" w:hAnsi="Calibri" w:cs="Calibri"/>
          <w:sz w:val="28"/>
          <w:szCs w:val="28"/>
          <w:lang w:eastAsia="pt-BR"/>
        </w:rPr>
        <w:t>barra dois mil e vinte um para a comissão de Finanças e Orçamento.</w:t>
      </w:r>
      <w:r w:rsidR="00A11319" w:rsidRPr="00A11319">
        <w:rPr>
          <w:rFonts w:ascii="Calibri" w:eastAsia="Times New Roman" w:hAnsi="Calibri" w:cs="Calibri"/>
          <w:sz w:val="28"/>
          <w:szCs w:val="28"/>
          <w:lang w:eastAsia="pt-BR"/>
        </w:rPr>
        <w:t xml:space="preserve"> </w:t>
      </w:r>
      <w:r w:rsidR="00A11319" w:rsidRPr="00A3225D">
        <w:rPr>
          <w:rFonts w:ascii="Calibri" w:eastAsia="Times New Roman" w:hAnsi="Calibri" w:cs="Calibri"/>
          <w:sz w:val="28"/>
          <w:szCs w:val="28"/>
          <w:lang w:eastAsia="pt-BR"/>
        </w:rPr>
        <w:t>ESCLARECIMENTOS PESSOAIS:</w:t>
      </w:r>
      <w:r w:rsidR="00A11319">
        <w:rPr>
          <w:rFonts w:ascii="Calibri" w:eastAsia="Times New Roman" w:hAnsi="Calibri" w:cs="Calibri"/>
          <w:sz w:val="28"/>
          <w:szCs w:val="28"/>
          <w:lang w:eastAsia="pt-BR"/>
        </w:rPr>
        <w:t xml:space="preserve"> Vereador </w:t>
      </w:r>
      <w:proofErr w:type="spellStart"/>
      <w:r w:rsidR="00A11319">
        <w:rPr>
          <w:rFonts w:ascii="Calibri" w:eastAsia="Times New Roman" w:hAnsi="Calibri" w:cs="Calibri"/>
          <w:sz w:val="28"/>
          <w:szCs w:val="28"/>
          <w:lang w:eastAsia="pt-BR"/>
        </w:rPr>
        <w:t>Valcir</w:t>
      </w:r>
      <w:proofErr w:type="spellEnd"/>
      <w:r w:rsidR="00A11319">
        <w:rPr>
          <w:rFonts w:ascii="Calibri" w:eastAsia="Times New Roman" w:hAnsi="Calibri" w:cs="Calibri"/>
          <w:sz w:val="28"/>
          <w:szCs w:val="28"/>
          <w:lang w:eastAsia="pt-BR"/>
        </w:rPr>
        <w:t xml:space="preserve"> cumprimentou a todos. Solicitou indicação ao Executivo Municipal para auxilio financeiro ao Senhor Dirceu do Prado que está na casa de acolhimento do município o seu ganho é um salário mínimo e o custo na casa de acolhimento passa de um salário. Reivindicou que a população vote na Consulta Popular. Associou-se ao oficio do vereador </w:t>
      </w:r>
      <w:proofErr w:type="spellStart"/>
      <w:r w:rsidR="00A11319">
        <w:rPr>
          <w:rFonts w:ascii="Calibri" w:eastAsia="Times New Roman" w:hAnsi="Calibri" w:cs="Calibri"/>
          <w:sz w:val="28"/>
          <w:szCs w:val="28"/>
          <w:lang w:eastAsia="pt-BR"/>
        </w:rPr>
        <w:t>Antonio</w:t>
      </w:r>
      <w:proofErr w:type="spellEnd"/>
      <w:r w:rsidR="00A11319">
        <w:rPr>
          <w:rFonts w:ascii="Calibri" w:eastAsia="Times New Roman" w:hAnsi="Calibri" w:cs="Calibri"/>
          <w:sz w:val="28"/>
          <w:szCs w:val="28"/>
          <w:lang w:eastAsia="pt-BR"/>
        </w:rPr>
        <w:t xml:space="preserve"> Jair para reposição salarial. Convidou a todos para prestigiar a programação natalina do Município. Vereador Ariosto reforçou pra divulgação e convite para votação na Consulta Popular</w:t>
      </w:r>
      <w:r w:rsidR="002037B1">
        <w:rPr>
          <w:rFonts w:ascii="Calibri" w:eastAsia="Times New Roman" w:hAnsi="Calibri" w:cs="Calibri"/>
          <w:sz w:val="28"/>
          <w:szCs w:val="28"/>
          <w:lang w:eastAsia="pt-BR"/>
        </w:rPr>
        <w:t xml:space="preserve">, divulgação no programa de rádio. Reforçou e associou-se na indicação do vereador </w:t>
      </w:r>
      <w:proofErr w:type="spellStart"/>
      <w:r w:rsidR="002037B1">
        <w:rPr>
          <w:rFonts w:ascii="Calibri" w:eastAsia="Times New Roman" w:hAnsi="Calibri" w:cs="Calibri"/>
          <w:sz w:val="28"/>
          <w:szCs w:val="28"/>
          <w:lang w:eastAsia="pt-BR"/>
        </w:rPr>
        <w:t>Valcir</w:t>
      </w:r>
      <w:proofErr w:type="spellEnd"/>
      <w:r w:rsidR="002037B1">
        <w:rPr>
          <w:rFonts w:ascii="Calibri" w:eastAsia="Times New Roman" w:hAnsi="Calibri" w:cs="Calibri"/>
          <w:sz w:val="28"/>
          <w:szCs w:val="28"/>
          <w:lang w:eastAsia="pt-BR"/>
        </w:rPr>
        <w:t xml:space="preserve"> para auxilio financeiro ao senhor Dirceu do Prado. Parabenizou equipe pelos enfeites de natal e iluminação pública. Ressaltou sobre a indicação de ar condicionado que poderia ser um ventilador industrial. Mencionou sobre o projeto de lei numero cento e trinta e oito barra dois mil e vinte um sendo favorável para apoiar a valorização das empresas. Vereador Osvaldo agradeceu a presença de todos. </w:t>
      </w:r>
      <w:r w:rsidR="002037B1" w:rsidRPr="00B11C88">
        <w:rPr>
          <w:rFonts w:ascii="Arial" w:hAnsi="Arial" w:cs="Arial"/>
          <w:sz w:val="24"/>
          <w:szCs w:val="24"/>
        </w:rPr>
        <w:t xml:space="preserve">A próxima Sessão Ordinária ficou marcada para o dia </w:t>
      </w:r>
      <w:r w:rsidR="002037B1">
        <w:rPr>
          <w:rFonts w:ascii="Arial" w:hAnsi="Arial" w:cs="Arial"/>
          <w:sz w:val="24"/>
          <w:szCs w:val="24"/>
        </w:rPr>
        <w:t>dois</w:t>
      </w:r>
      <w:r w:rsidR="002037B1">
        <w:rPr>
          <w:rFonts w:ascii="Arial" w:hAnsi="Arial" w:cs="Arial"/>
          <w:sz w:val="24"/>
          <w:szCs w:val="24"/>
        </w:rPr>
        <w:t xml:space="preserve"> </w:t>
      </w:r>
      <w:r w:rsidR="002037B1" w:rsidRPr="00B11C88">
        <w:rPr>
          <w:rFonts w:ascii="Arial" w:hAnsi="Arial" w:cs="Arial"/>
          <w:sz w:val="24"/>
          <w:szCs w:val="24"/>
        </w:rPr>
        <w:t xml:space="preserve">de </w:t>
      </w:r>
      <w:r w:rsidR="002037B1">
        <w:rPr>
          <w:rFonts w:ascii="Arial" w:hAnsi="Arial" w:cs="Arial"/>
          <w:sz w:val="24"/>
          <w:szCs w:val="24"/>
        </w:rPr>
        <w:t>dez</w:t>
      </w:r>
      <w:r w:rsidR="002037B1" w:rsidRPr="00B11C88">
        <w:rPr>
          <w:rFonts w:ascii="Arial" w:hAnsi="Arial" w:cs="Arial"/>
          <w:sz w:val="24"/>
          <w:szCs w:val="24"/>
        </w:rPr>
        <w:t>embro do ano de dois mil e vinte um.</w:t>
      </w:r>
      <w:r w:rsidR="002037B1">
        <w:rPr>
          <w:rFonts w:ascii="Arial" w:hAnsi="Arial" w:cs="Arial"/>
          <w:sz w:val="24"/>
          <w:szCs w:val="24"/>
        </w:rPr>
        <w:t xml:space="preserve"> Nada mais havendo a tratar</w:t>
      </w:r>
      <w:r w:rsidR="002037B1" w:rsidRPr="00B11C88">
        <w:rPr>
          <w:rFonts w:ascii="Arial" w:hAnsi="Arial" w:cs="Arial"/>
          <w:sz w:val="24"/>
          <w:szCs w:val="24"/>
        </w:rPr>
        <w:t xml:space="preserve"> </w:t>
      </w:r>
      <w:r w:rsidR="002037B1">
        <w:rPr>
          <w:rFonts w:ascii="Arial" w:hAnsi="Arial" w:cs="Arial"/>
          <w:sz w:val="24"/>
          <w:szCs w:val="24"/>
        </w:rPr>
        <w:t>o</w:t>
      </w:r>
      <w:r w:rsidR="002037B1" w:rsidRPr="00B11C88">
        <w:rPr>
          <w:rFonts w:ascii="Arial" w:hAnsi="Arial" w:cs="Arial"/>
          <w:sz w:val="24"/>
          <w:szCs w:val="24"/>
        </w:rPr>
        <w:t xml:space="preserve"> Senhor Presidente encerrou a sessão </w:t>
      </w:r>
      <w:r w:rsidR="002037B1" w:rsidRPr="00B11C88">
        <w:rPr>
          <w:rFonts w:ascii="Arial" w:hAnsi="Arial" w:cs="Arial"/>
          <w:sz w:val="24"/>
          <w:szCs w:val="24"/>
        </w:rPr>
        <w:t>às</w:t>
      </w:r>
      <w:r w:rsidR="002037B1" w:rsidRPr="00B11C88">
        <w:rPr>
          <w:rFonts w:ascii="Arial" w:hAnsi="Arial" w:cs="Arial"/>
          <w:sz w:val="24"/>
          <w:szCs w:val="24"/>
        </w:rPr>
        <w:t xml:space="preserve"> </w:t>
      </w:r>
      <w:r w:rsidR="002037B1">
        <w:rPr>
          <w:rFonts w:ascii="Arial" w:hAnsi="Arial" w:cs="Arial"/>
          <w:sz w:val="24"/>
          <w:szCs w:val="24"/>
        </w:rPr>
        <w:t>vinte uma hora</w:t>
      </w:r>
      <w:r w:rsidR="002037B1">
        <w:rPr>
          <w:rFonts w:ascii="Arial" w:hAnsi="Arial" w:cs="Arial"/>
          <w:sz w:val="24"/>
          <w:szCs w:val="24"/>
        </w:rPr>
        <w:t xml:space="preserve"> e </w:t>
      </w:r>
      <w:r w:rsidR="002037B1">
        <w:rPr>
          <w:rFonts w:ascii="Arial" w:hAnsi="Arial" w:cs="Arial"/>
          <w:sz w:val="24"/>
          <w:szCs w:val="24"/>
        </w:rPr>
        <w:t xml:space="preserve">doze </w:t>
      </w:r>
      <w:r w:rsidR="002037B1" w:rsidRPr="00B11C88">
        <w:rPr>
          <w:rFonts w:ascii="Arial" w:hAnsi="Arial" w:cs="Arial"/>
          <w:sz w:val="24"/>
          <w:szCs w:val="24"/>
        </w:rPr>
        <w:t>minutos</w:t>
      </w:r>
      <w:r w:rsidR="002037B1">
        <w:rPr>
          <w:rFonts w:ascii="Arial" w:hAnsi="Arial" w:cs="Arial"/>
          <w:sz w:val="24"/>
          <w:szCs w:val="24"/>
        </w:rPr>
        <w:t>.</w:t>
      </w:r>
    </w:p>
    <w:p w14:paraId="69D32567" w14:textId="572A2451" w:rsidR="006C06BA" w:rsidRDefault="006C06BA" w:rsidP="006C06BA">
      <w:pPr>
        <w:spacing w:after="100" w:afterAutospacing="1"/>
        <w:ind w:left="-850" w:right="-850"/>
        <w:rPr>
          <w:rFonts w:ascii="Calibri" w:eastAsia="Times New Roman" w:hAnsi="Calibri" w:cs="Calibri"/>
          <w:sz w:val="28"/>
          <w:szCs w:val="28"/>
          <w:lang w:eastAsia="pt-BR"/>
        </w:rPr>
      </w:pPr>
    </w:p>
    <w:p w14:paraId="5566FEFB" w14:textId="77777777" w:rsidR="00A11319" w:rsidRDefault="00A11319" w:rsidP="006C06BA">
      <w:pPr>
        <w:spacing w:after="100" w:afterAutospacing="1"/>
        <w:ind w:left="-850" w:right="-850"/>
        <w:rPr>
          <w:rFonts w:ascii="Calibri" w:eastAsia="Times New Roman" w:hAnsi="Calibri" w:cs="Calibri"/>
          <w:sz w:val="28"/>
          <w:szCs w:val="28"/>
          <w:lang w:eastAsia="pt-BR"/>
        </w:rPr>
      </w:pPr>
    </w:p>
    <w:p w14:paraId="16645ED7" w14:textId="77777777" w:rsidR="00A11319" w:rsidRDefault="00A11319" w:rsidP="006C06BA">
      <w:pPr>
        <w:spacing w:after="100" w:afterAutospacing="1"/>
        <w:ind w:left="-850" w:right="-850"/>
        <w:rPr>
          <w:rFonts w:ascii="Calibri" w:eastAsia="Times New Roman" w:hAnsi="Calibri" w:cs="Calibri"/>
          <w:sz w:val="28"/>
          <w:szCs w:val="28"/>
          <w:lang w:eastAsia="pt-BR"/>
        </w:rPr>
      </w:pPr>
    </w:p>
    <w:p w14:paraId="79C8E1EA" w14:textId="77777777" w:rsidR="00A11319" w:rsidRDefault="00A11319" w:rsidP="006C06BA">
      <w:pPr>
        <w:spacing w:after="100" w:afterAutospacing="1"/>
        <w:ind w:left="-850" w:right="-850"/>
        <w:rPr>
          <w:rFonts w:ascii="Calibri" w:eastAsia="Times New Roman" w:hAnsi="Calibri" w:cs="Calibri"/>
          <w:sz w:val="28"/>
          <w:szCs w:val="28"/>
          <w:lang w:eastAsia="pt-BR"/>
        </w:rPr>
      </w:pPr>
    </w:p>
    <w:p w14:paraId="0824A87C" w14:textId="03426BD9" w:rsidR="00A3225D" w:rsidRDefault="00A3225D" w:rsidP="00DC1C94">
      <w:pPr>
        <w:spacing w:after="100" w:afterAutospacing="1"/>
        <w:ind w:left="-850" w:right="-850" w:firstLine="1680"/>
        <w:rPr>
          <w:sz w:val="28"/>
          <w:szCs w:val="28"/>
        </w:rPr>
      </w:pPr>
    </w:p>
    <w:sectPr w:rsidR="00A322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22"/>
    <w:rsid w:val="00020CD8"/>
    <w:rsid w:val="000A2980"/>
    <w:rsid w:val="000A2E22"/>
    <w:rsid w:val="000F133B"/>
    <w:rsid w:val="00101468"/>
    <w:rsid w:val="00117059"/>
    <w:rsid w:val="00120098"/>
    <w:rsid w:val="00161AB9"/>
    <w:rsid w:val="00193337"/>
    <w:rsid w:val="001A70B4"/>
    <w:rsid w:val="001F1FCC"/>
    <w:rsid w:val="002037B1"/>
    <w:rsid w:val="00267113"/>
    <w:rsid w:val="00280164"/>
    <w:rsid w:val="00282801"/>
    <w:rsid w:val="00302B55"/>
    <w:rsid w:val="00315811"/>
    <w:rsid w:val="0039599F"/>
    <w:rsid w:val="003F4E94"/>
    <w:rsid w:val="004025CB"/>
    <w:rsid w:val="004408E4"/>
    <w:rsid w:val="00453702"/>
    <w:rsid w:val="00453BB9"/>
    <w:rsid w:val="00510CAF"/>
    <w:rsid w:val="00520B81"/>
    <w:rsid w:val="00535CAD"/>
    <w:rsid w:val="00582FCC"/>
    <w:rsid w:val="00625CA5"/>
    <w:rsid w:val="00653D77"/>
    <w:rsid w:val="00682989"/>
    <w:rsid w:val="00683683"/>
    <w:rsid w:val="006C06BA"/>
    <w:rsid w:val="006C44DC"/>
    <w:rsid w:val="0070179B"/>
    <w:rsid w:val="007E5ED5"/>
    <w:rsid w:val="00821E28"/>
    <w:rsid w:val="00822F7F"/>
    <w:rsid w:val="008252D7"/>
    <w:rsid w:val="008321DF"/>
    <w:rsid w:val="00857E8E"/>
    <w:rsid w:val="00864544"/>
    <w:rsid w:val="008D7504"/>
    <w:rsid w:val="00912DD1"/>
    <w:rsid w:val="00921786"/>
    <w:rsid w:val="009D6419"/>
    <w:rsid w:val="009F5BC3"/>
    <w:rsid w:val="00A03117"/>
    <w:rsid w:val="00A11319"/>
    <w:rsid w:val="00A2065E"/>
    <w:rsid w:val="00A3225D"/>
    <w:rsid w:val="00A811D5"/>
    <w:rsid w:val="00AB3CD0"/>
    <w:rsid w:val="00AE6ACF"/>
    <w:rsid w:val="00B11C88"/>
    <w:rsid w:val="00B56ED3"/>
    <w:rsid w:val="00B572F9"/>
    <w:rsid w:val="00B72999"/>
    <w:rsid w:val="00BA7D22"/>
    <w:rsid w:val="00C06C9A"/>
    <w:rsid w:val="00C07DBC"/>
    <w:rsid w:val="00CB7F52"/>
    <w:rsid w:val="00CF1A0F"/>
    <w:rsid w:val="00CF40A9"/>
    <w:rsid w:val="00D316C8"/>
    <w:rsid w:val="00D64F50"/>
    <w:rsid w:val="00DC1C94"/>
    <w:rsid w:val="00DC79DA"/>
    <w:rsid w:val="00E50300"/>
    <w:rsid w:val="00F52530"/>
    <w:rsid w:val="00F5502E"/>
    <w:rsid w:val="00F62A38"/>
    <w:rsid w:val="00F718F4"/>
    <w:rsid w:val="00F739B6"/>
    <w:rsid w:val="00FE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0C31D"/>
  <w15:chartTrackingRefBased/>
  <w15:docId w15:val="{F76B5DCA-0653-409B-AFEE-F719EB33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B6C"/>
  </w:style>
  <w:style w:type="paragraph" w:styleId="Ttulo1">
    <w:name w:val="heading 1"/>
    <w:basedOn w:val="Normal"/>
    <w:next w:val="Normal"/>
    <w:link w:val="Ttulo1Char"/>
    <w:uiPriority w:val="9"/>
    <w:qFormat/>
    <w:rsid w:val="00FE5B6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5B6C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5B6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5B6C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5B6C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5B6C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5B6C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5B6C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5B6C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5B6C"/>
    <w:rPr>
      <w:smallCaps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5B6C"/>
    <w:rPr>
      <w:smallCaps/>
      <w:spacing w:val="5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5B6C"/>
    <w:rPr>
      <w:smallCaps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5B6C"/>
    <w:rPr>
      <w:i/>
      <w:iCs/>
      <w:smallCaps/>
      <w:spacing w:val="10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5B6C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5B6C"/>
    <w:rPr>
      <w:smallCaps/>
      <w:color w:val="70AD47" w:themeColor="accent6"/>
      <w:spacing w:val="5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5B6C"/>
    <w:rPr>
      <w:b/>
      <w:bCs/>
      <w:smallCaps/>
      <w:color w:val="70AD47" w:themeColor="accent6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5B6C"/>
    <w:rPr>
      <w:b/>
      <w:bCs/>
      <w:i/>
      <w:iCs/>
      <w:smallCaps/>
      <w:color w:val="538135" w:themeColor="accent6" w:themeShade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5B6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E5B6C"/>
    <w:rPr>
      <w:b/>
      <w:bCs/>
      <w:caps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FE5B6C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E5B6C"/>
    <w:rPr>
      <w:smallCaps/>
      <w:color w:val="262626" w:themeColor="text1" w:themeTint="D9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5B6C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har">
    <w:name w:val="Subtítulo Char"/>
    <w:basedOn w:val="Fontepargpadro"/>
    <w:link w:val="Subttulo"/>
    <w:uiPriority w:val="11"/>
    <w:rsid w:val="00FE5B6C"/>
    <w:rPr>
      <w:rFonts w:asciiTheme="majorHAnsi" w:eastAsiaTheme="majorEastAsia" w:hAnsiTheme="majorHAnsi" w:cstheme="majorBidi"/>
    </w:rPr>
  </w:style>
  <w:style w:type="character" w:styleId="Forte">
    <w:name w:val="Strong"/>
    <w:uiPriority w:val="22"/>
    <w:qFormat/>
    <w:rsid w:val="00FE5B6C"/>
    <w:rPr>
      <w:b/>
      <w:bCs/>
      <w:color w:val="70AD47" w:themeColor="accent6"/>
    </w:rPr>
  </w:style>
  <w:style w:type="character" w:styleId="nfase">
    <w:name w:val="Emphasis"/>
    <w:uiPriority w:val="20"/>
    <w:qFormat/>
    <w:rsid w:val="00FE5B6C"/>
    <w:rPr>
      <w:b/>
      <w:bCs/>
      <w:i/>
      <w:iCs/>
      <w:spacing w:val="10"/>
    </w:rPr>
  </w:style>
  <w:style w:type="paragraph" w:styleId="SemEspaamento">
    <w:name w:val="No Spacing"/>
    <w:uiPriority w:val="1"/>
    <w:qFormat/>
    <w:rsid w:val="00FE5B6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FE5B6C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FE5B6C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E5B6C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E5B6C"/>
    <w:rPr>
      <w:b/>
      <w:bCs/>
      <w:i/>
      <w:iCs/>
    </w:rPr>
  </w:style>
  <w:style w:type="character" w:styleId="nfaseSutil">
    <w:name w:val="Subtle Emphasis"/>
    <w:uiPriority w:val="19"/>
    <w:qFormat/>
    <w:rsid w:val="00FE5B6C"/>
    <w:rPr>
      <w:i/>
      <w:iCs/>
    </w:rPr>
  </w:style>
  <w:style w:type="character" w:styleId="nfaseIntensa">
    <w:name w:val="Intense Emphasis"/>
    <w:uiPriority w:val="21"/>
    <w:qFormat/>
    <w:rsid w:val="00FE5B6C"/>
    <w:rPr>
      <w:b/>
      <w:bCs/>
      <w:i/>
      <w:iCs/>
      <w:color w:val="70AD47" w:themeColor="accent6"/>
      <w:spacing w:val="10"/>
    </w:rPr>
  </w:style>
  <w:style w:type="character" w:styleId="RefernciaSutil">
    <w:name w:val="Subtle Reference"/>
    <w:uiPriority w:val="31"/>
    <w:qFormat/>
    <w:rsid w:val="00FE5B6C"/>
    <w:rPr>
      <w:b/>
      <w:bCs/>
    </w:rPr>
  </w:style>
  <w:style w:type="character" w:styleId="RefernciaIntensa">
    <w:name w:val="Intense Reference"/>
    <w:uiPriority w:val="32"/>
    <w:qFormat/>
    <w:rsid w:val="00FE5B6C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FE5B6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E5B6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1436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User</cp:lastModifiedBy>
  <cp:revision>4</cp:revision>
  <cp:lastPrinted>2021-11-10T19:05:00Z</cp:lastPrinted>
  <dcterms:created xsi:type="dcterms:W3CDTF">2021-12-03T18:21:00Z</dcterms:created>
  <dcterms:modified xsi:type="dcterms:W3CDTF">2021-12-03T19:53:00Z</dcterms:modified>
</cp:coreProperties>
</file>